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outlineLvl w:val="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hAnsi="宋体" w:eastAsia="宋体" w:cs="宋体"/>
          <w:sz w:val="28"/>
          <w:szCs w:val="28"/>
          <w:lang w:val="en-US" w:eastAsia="zh-CN"/>
        </w:rPr>
        <w:t>附件1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440" w:lineRule="exact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sz w:val="32"/>
          <w:szCs w:val="32"/>
        </w:rPr>
      </w:pPr>
      <w:r>
        <w:rPr>
          <w:rFonts w:hint="default" w:ascii="Times New Roman" w:hAnsi="Times New Roman" w:eastAsia="方正小标宋简体" w:cs="Times New Roman"/>
          <w:sz w:val="32"/>
          <w:szCs w:val="32"/>
        </w:rPr>
        <w:t>副研究员职称申报标准条件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5"/>
        <w:gridCol w:w="76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489" w:type="dxa"/>
            <w:noWrap w:val="0"/>
            <w:vAlign w:val="center"/>
          </w:tcPr>
          <w:p>
            <w:pPr>
              <w:pStyle w:val="2"/>
              <w:spacing w:line="440" w:lineRule="exact"/>
              <w:jc w:val="center"/>
              <w:outlineLvl w:val="0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条件</w:t>
            </w:r>
          </w:p>
        </w:tc>
        <w:tc>
          <w:tcPr>
            <w:tcW w:w="8229" w:type="dxa"/>
            <w:noWrap w:val="0"/>
            <w:vAlign w:val="center"/>
          </w:tcPr>
          <w:p>
            <w:pPr>
              <w:pStyle w:val="2"/>
              <w:spacing w:line="440" w:lineRule="exact"/>
              <w:jc w:val="center"/>
              <w:outlineLvl w:val="0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1489" w:type="dxa"/>
            <w:vMerge w:val="restart"/>
            <w:noWrap w:val="0"/>
            <w:vAlign w:val="center"/>
          </w:tcPr>
          <w:p>
            <w:pPr>
              <w:pStyle w:val="2"/>
              <w:spacing w:line="440" w:lineRule="exact"/>
              <w:jc w:val="center"/>
              <w:outlineLvl w:val="0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基本要求</w:t>
            </w:r>
          </w:p>
        </w:tc>
        <w:tc>
          <w:tcPr>
            <w:tcW w:w="82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20" w:lineRule="exact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  <w:t>1.申报职称评审的人员应遵守中华人民共和国宪法和法律法规，具备良好的职业道德和敬业精神。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1489" w:type="dxa"/>
            <w:vMerge w:val="continue"/>
            <w:noWrap w:val="0"/>
            <w:vAlign w:val="center"/>
          </w:tcPr>
          <w:p>
            <w:pPr>
              <w:spacing w:line="440" w:lineRule="exact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20" w:lineRule="exact"/>
              <w:textAlignment w:val="auto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  <w:t>2.近5年年度考核应均为合格及以上（博士近2年）。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1489" w:type="dxa"/>
            <w:vMerge w:val="continue"/>
            <w:noWrap w:val="0"/>
            <w:vAlign w:val="center"/>
          </w:tcPr>
          <w:p>
            <w:pPr>
              <w:spacing w:line="440" w:lineRule="exact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20" w:lineRule="exact"/>
              <w:textAlignment w:val="auto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  <w:t>3.具备博士学位，取得助理研究员职称后，从事专业技术工作满2年；或具备大学本科以上学历或学士以上学位，取得助理研究员职称后，从事专业技术工作满5年。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71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20" w:lineRule="exact"/>
              <w:textAlignment w:val="auto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kern w:val="0"/>
                <w:sz w:val="24"/>
                <w:szCs w:val="24"/>
                <w:lang w:val="en-US" w:eastAsia="zh-CN"/>
              </w:rPr>
              <w:t>符合基本要求，取得助理研究员职称后，满足基本条件和成果条件各至少1项：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1489" w:type="dxa"/>
            <w:vMerge w:val="restart"/>
            <w:noWrap w:val="0"/>
            <w:vAlign w:val="center"/>
          </w:tcPr>
          <w:p>
            <w:pPr>
              <w:pStyle w:val="2"/>
              <w:spacing w:line="440" w:lineRule="exact"/>
              <w:jc w:val="center"/>
              <w:outlineLvl w:val="0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基本条件</w:t>
            </w:r>
          </w:p>
        </w:tc>
        <w:tc>
          <w:tcPr>
            <w:tcW w:w="82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20" w:lineRule="exact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  <w:t>1.作为项目骨干（排名前5）参与完成中央财政科技计划及工程计划（专项、基金等）项目（含课题、任务（子课题））1项及以上，并参与撰写成果报告。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1489" w:type="dxa"/>
            <w:vMerge w:val="continue"/>
            <w:noWrap w:val="0"/>
            <w:vAlign w:val="center"/>
          </w:tcPr>
          <w:p>
            <w:pPr>
              <w:pStyle w:val="2"/>
              <w:spacing w:line="440" w:lineRule="exact"/>
              <w:jc w:val="center"/>
              <w:outlineLvl w:val="0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82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20" w:lineRule="exact"/>
              <w:textAlignment w:val="auto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  <w:t>2.作为项目骨干（排名前5）参与完成省部级科研项目及工程项目（含课题）、自然资源部部门预算项目（含课题）、国家发展改革委基本建设项目（含课题）2项及以上，并参与撰写成果报告。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1489" w:type="dxa"/>
            <w:vMerge w:val="continue"/>
            <w:noWrap w:val="0"/>
            <w:vAlign w:val="center"/>
          </w:tcPr>
          <w:p>
            <w:pPr>
              <w:spacing w:line="440" w:lineRule="exact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20" w:lineRule="exact"/>
              <w:textAlignment w:val="auto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  <w:t>3.作为项目骨干（排名前5）参与完成地市级以上示范类应用服务项目3项及以上，并参与撰写成果报告。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1489" w:type="dxa"/>
            <w:vMerge w:val="continue"/>
            <w:noWrap w:val="0"/>
            <w:vAlign w:val="center"/>
          </w:tcPr>
          <w:p>
            <w:pPr>
              <w:spacing w:line="440" w:lineRule="exact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20" w:lineRule="exact"/>
              <w:textAlignment w:val="auto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  <w:t>4.参与</w:t>
            </w:r>
            <w:r>
              <w:rPr>
                <w:rFonts w:hint="eastAsia" w:ascii="Times New Roman" w:hAnsi="Times New Roman" w:eastAsia="仿宋_GB2312" w:cs="Times New Roman"/>
                <w:bCs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bCs/>
                <w:kern w:val="0"/>
                <w:sz w:val="24"/>
                <w:szCs w:val="24"/>
                <w:lang w:val="en-US" w:eastAsia="zh-CN"/>
              </w:rPr>
              <w:t>排名前5</w:t>
            </w:r>
            <w:r>
              <w:rPr>
                <w:rFonts w:hint="eastAsia" w:ascii="Times New Roman" w:hAnsi="Times New Roman" w:eastAsia="仿宋_GB2312" w:cs="Times New Roman"/>
                <w:bCs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  <w:t>研发的技术、产品在</w:t>
            </w:r>
            <w:r>
              <w:rPr>
                <w:rFonts w:hint="eastAsia" w:ascii="Times New Roman" w:hAnsi="Times New Roman" w:eastAsia="仿宋_GB2312" w:cs="Times New Roman"/>
                <w:bCs/>
                <w:kern w:val="0"/>
                <w:sz w:val="24"/>
                <w:szCs w:val="24"/>
                <w:lang w:val="en-US" w:eastAsia="zh-CN"/>
              </w:rPr>
              <w:t>所在单位</w:t>
            </w: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  <w:t>业务系统中得到应用并实现科技成果转化（以完成名单为准），合同中涉及成果的金额累计达到100万元。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1489" w:type="dxa"/>
            <w:vMerge w:val="restar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成果条件</w:t>
            </w:r>
          </w:p>
        </w:tc>
        <w:tc>
          <w:tcPr>
            <w:tcW w:w="82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20" w:lineRule="exact"/>
              <w:textAlignment w:val="auto"/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  <w:t>1.获得国家科学技术奖励，或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省部级、行业科技奖最高等级奖（排名前12）；或省部级、行业科技奖第二等级奖（排名前9）；或省部级、行业科技奖第三等级奖（排名前6）；或省部级、行业科技奖第四等级奖（排名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前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3）。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1489" w:type="dxa"/>
            <w:vMerge w:val="continue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8229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20" w:lineRule="exact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Cs/>
              </w:rPr>
              <w:t>2.</w:t>
            </w:r>
            <w:r>
              <w:rPr>
                <w:rFonts w:hint="default" w:ascii="Times New Roman" w:hAnsi="Times New Roman" w:cs="Times New Roman"/>
              </w:rPr>
              <w:t>作为主要完成人（排名前6）编制1项及以上国家标准（已颁布实施）；或作为主要完成人（排名前3）编制1项及以上行业标准（已颁布实施）。</w:t>
            </w:r>
            <w:r>
              <w:rPr>
                <w:rFonts w:hint="default" w:ascii="Times New Roman" w:hAnsi="Times New Roman" w:cs="Times New Roman"/>
                <w:bCs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1489" w:type="dxa"/>
            <w:vMerge w:val="continue"/>
            <w:noWrap w:val="0"/>
            <w:vAlign w:val="center"/>
          </w:tcPr>
          <w:p>
            <w:pPr>
              <w:spacing w:line="440" w:lineRule="exact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82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20" w:lineRule="exact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3.出版专著1部（作者排名前6或副主编以上）。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1489" w:type="dxa"/>
            <w:vMerge w:val="continue"/>
            <w:noWrap w:val="0"/>
            <w:vAlign w:val="center"/>
          </w:tcPr>
          <w:p>
            <w:pPr>
              <w:spacing w:line="440" w:lineRule="exact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9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20" w:lineRule="exact"/>
              <w:textAlignment w:val="auto"/>
              <w:rPr>
                <w:rFonts w:hint="default" w:ascii="Times New Roman" w:hAnsi="Times New Roman" w:cs="Times New Roman"/>
                <w:bCs/>
              </w:rPr>
            </w:pPr>
            <w:r>
              <w:rPr>
                <w:rFonts w:hint="default" w:ascii="Times New Roman" w:hAnsi="Times New Roman" w:cs="Times New Roman"/>
                <w:bCs/>
              </w:rPr>
              <w:t>4.</w:t>
            </w:r>
            <w:r>
              <w:rPr>
                <w:rFonts w:hint="default" w:ascii="Times New Roman" w:hAnsi="Times New Roman" w:cs="Times New Roman"/>
                <w:bCs/>
                <w:color w:val="auto"/>
              </w:rPr>
              <w:t>作为第一作者或通讯作者在核心期刊（含国外同类学术刊物）公开发表与本专业相关的学术论文</w:t>
            </w:r>
            <w:r>
              <w:rPr>
                <w:rFonts w:hint="default" w:ascii="Times New Roman" w:hAnsi="Times New Roman" w:cs="Times New Roman"/>
                <w:bCs/>
              </w:rPr>
              <w:t>3篇及以上，其中</w:t>
            </w:r>
            <w:r>
              <w:rPr>
                <w:rFonts w:hint="default" w:ascii="Times New Roman" w:hAnsi="Times New Roman" w:cs="Times New Roman"/>
                <w:bCs/>
                <w:color w:val="auto"/>
              </w:rPr>
              <w:t>被SCI（《科学引文索引》）、EI（《工程索引》）收录2篇及以上</w:t>
            </w:r>
            <w:r>
              <w:rPr>
                <w:rFonts w:hint="default" w:ascii="Times New Roman" w:hAnsi="Times New Roman" w:cs="Times New Roma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1489" w:type="dxa"/>
            <w:vMerge w:val="continue"/>
            <w:noWrap w:val="0"/>
            <w:vAlign w:val="center"/>
          </w:tcPr>
          <w:p>
            <w:pPr>
              <w:spacing w:line="440" w:lineRule="exact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9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20" w:lineRule="exact"/>
              <w:textAlignment w:val="auto"/>
              <w:rPr>
                <w:rFonts w:hint="default" w:ascii="Times New Roman" w:hAnsi="Times New Roman" w:cs="Times New Roman"/>
                <w:bCs/>
              </w:rPr>
            </w:pPr>
            <w:r>
              <w:rPr>
                <w:rFonts w:hint="default" w:ascii="Times New Roman" w:hAnsi="Times New Roman" w:cs="Times New Roman"/>
              </w:rPr>
              <w:t>5.获得国家发明专利（排名前3）2项</w:t>
            </w:r>
            <w:r>
              <w:rPr>
                <w:rFonts w:hint="default" w:ascii="Times New Roman" w:hAnsi="Times New Roman" w:cs="Times New Roman"/>
                <w:bCs/>
              </w:rPr>
              <w:t>及以上</w:t>
            </w:r>
            <w:r>
              <w:rPr>
                <w:rFonts w:hint="default" w:ascii="Times New Roman" w:hAnsi="Times New Roman" w:cs="Times New Roma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489" w:type="dxa"/>
            <w:vMerge w:val="restar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en-US" w:eastAsia="zh-CN"/>
              </w:rPr>
              <w:t>破格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条件</w:t>
            </w:r>
          </w:p>
        </w:tc>
        <w:tc>
          <w:tcPr>
            <w:tcW w:w="8229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20" w:lineRule="exact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eastAsia" w:ascii="Times New Roman" w:cs="Times New Roman"/>
                <w:lang w:val="en-US" w:eastAsia="zh-CN"/>
              </w:rPr>
              <w:t>1.</w:t>
            </w:r>
            <w:r>
              <w:rPr>
                <w:rFonts w:hint="default" w:ascii="Times New Roman" w:hAnsi="Times New Roman" w:cs="Times New Roman"/>
              </w:rPr>
              <w:t>符合基本要求第1项，取得中级职称满3年</w:t>
            </w:r>
            <w:r>
              <w:rPr>
                <w:rFonts w:hint="eastAsia" w:ascii="Times New Roman" w:cs="Times New Roman"/>
                <w:lang w:val="en-US" w:eastAsia="zh-CN"/>
              </w:rPr>
              <w:t>且期间年度考核均为合格及以上</w:t>
            </w:r>
            <w:r>
              <w:rPr>
                <w:rFonts w:hint="default" w:ascii="Times New Roman" w:hAnsi="Times New Roman" w:cs="Times New Roman"/>
              </w:rPr>
              <w:t>（具备博士学位取得中级职称满1年</w:t>
            </w:r>
            <w:r>
              <w:rPr>
                <w:rFonts w:hint="eastAsia" w:ascii="Times New Roman" w:cs="Times New Roman"/>
                <w:lang w:val="en-US" w:eastAsia="zh-CN"/>
              </w:rPr>
              <w:t>且年度考核合格及以上</w:t>
            </w:r>
            <w:r>
              <w:rPr>
                <w:rFonts w:hint="default" w:ascii="Times New Roman" w:hAnsi="Times New Roman" w:cs="Times New Roman"/>
              </w:rPr>
              <w:t>）</w:t>
            </w:r>
            <w:r>
              <w:rPr>
                <w:rFonts w:hint="eastAsia" w:ascii="Times New Roman" w:cs="Times New Roman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489" w:type="dxa"/>
            <w:vMerge w:val="continue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Times New Roman" w:hAnsi="Times New Roman" w:eastAsia="黑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8229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20" w:lineRule="exact"/>
              <w:textAlignment w:val="auto"/>
              <w:rPr>
                <w:rFonts w:hint="default" w:ascii="Times New Roman" w:cs="Times New Roman"/>
                <w:lang w:val="en-US" w:eastAsia="zh-CN"/>
              </w:rPr>
            </w:pPr>
            <w:r>
              <w:rPr>
                <w:rFonts w:hint="eastAsia" w:ascii="Times New Roman" w:cs="Times New Roman"/>
                <w:lang w:val="en-US" w:eastAsia="zh-CN"/>
              </w:rPr>
              <w:t>2.满足基本条件至少1项，成果条件至少2项。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  <w:sectPr>
          <w:pgSz w:w="11906" w:h="16838"/>
          <w:pgMar w:top="850" w:right="1474" w:bottom="850" w:left="1588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FC06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宋体"/>
    </w:rPr>
  </w:style>
  <w:style w:type="paragraph" w:customStyle="1" w:styleId="5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仿宋_GB2312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2022-10-31T08:45:10Z</dcterms:created>
  <dc:creator>HWei</dc:creator>
  <cp:lastModifiedBy>cymzp</cp:lastModifiedBy>
  <dcterms:modified xsi:type="dcterms:W3CDTF">2022-10-31T08:45:57Z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B2736F61682A4A689BFEE4E4BBCFD50C</vt:lpwstr>
  </property>
</Properties>
</file>